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5FB" w:rsidRPr="00732B01" w:rsidRDefault="00C745FB" w:rsidP="00440AD5">
      <w:pPr>
        <w:jc w:val="center"/>
        <w:rPr>
          <w:b/>
          <w:sz w:val="36"/>
          <w:szCs w:val="24"/>
          <w:u w:val="single"/>
        </w:rPr>
      </w:pPr>
      <w:proofErr w:type="gramStart"/>
      <w:r w:rsidRPr="00732B01">
        <w:rPr>
          <w:b/>
          <w:sz w:val="36"/>
          <w:szCs w:val="24"/>
          <w:u w:val="single"/>
        </w:rPr>
        <w:t>BASKET  TRADING</w:t>
      </w:r>
      <w:proofErr w:type="gramEnd"/>
      <w:r w:rsidRPr="00732B01">
        <w:rPr>
          <w:b/>
          <w:sz w:val="36"/>
          <w:szCs w:val="24"/>
          <w:u w:val="single"/>
        </w:rPr>
        <w:t xml:space="preserve"> MADE SIMPLE</w:t>
      </w:r>
    </w:p>
    <w:p w:rsidR="00440AD5" w:rsidRPr="00C745FB" w:rsidRDefault="00440AD5" w:rsidP="00440AD5">
      <w:pPr>
        <w:jc w:val="center"/>
        <w:rPr>
          <w:b/>
          <w:sz w:val="28"/>
          <w:szCs w:val="24"/>
          <w:u w:val="single"/>
        </w:rPr>
      </w:pPr>
      <w:r>
        <w:rPr>
          <w:b/>
          <w:sz w:val="28"/>
          <w:szCs w:val="24"/>
          <w:u w:val="single"/>
        </w:rPr>
        <w:t>(B-TMS)</w:t>
      </w:r>
    </w:p>
    <w:p w:rsidR="00C745FB" w:rsidRDefault="00C745FB" w:rsidP="00FC64DD">
      <w:pPr>
        <w:spacing w:line="360" w:lineRule="auto"/>
        <w:jc w:val="both"/>
        <w:rPr>
          <w:sz w:val="28"/>
          <w:szCs w:val="24"/>
        </w:rPr>
      </w:pPr>
    </w:p>
    <w:p w:rsidR="00C06299" w:rsidRDefault="00B35517" w:rsidP="00440AD5">
      <w:pPr>
        <w:spacing w:line="360" w:lineRule="auto"/>
        <w:jc w:val="both"/>
        <w:rPr>
          <w:sz w:val="28"/>
          <w:szCs w:val="24"/>
        </w:rPr>
      </w:pPr>
      <w:r>
        <w:rPr>
          <w:sz w:val="28"/>
          <w:szCs w:val="24"/>
        </w:rPr>
        <w:t>Basket Trading is hi</w:t>
      </w:r>
      <w:r w:rsidR="007B5C3B">
        <w:rPr>
          <w:sz w:val="28"/>
          <w:szCs w:val="24"/>
        </w:rPr>
        <w:t xml:space="preserve">ghly profitable </w:t>
      </w:r>
      <w:r w:rsidR="0069244C">
        <w:rPr>
          <w:sz w:val="28"/>
          <w:szCs w:val="24"/>
        </w:rPr>
        <w:t>provided we make precise</w:t>
      </w:r>
      <w:r w:rsidR="007B5C3B">
        <w:rPr>
          <w:sz w:val="28"/>
          <w:szCs w:val="24"/>
        </w:rPr>
        <w:t xml:space="preserve"> entries</w:t>
      </w:r>
      <w:r w:rsidR="00576BE4">
        <w:rPr>
          <w:sz w:val="28"/>
          <w:szCs w:val="24"/>
        </w:rPr>
        <w:t>/exits</w:t>
      </w:r>
      <w:r w:rsidR="0069244C">
        <w:rPr>
          <w:sz w:val="28"/>
          <w:szCs w:val="24"/>
        </w:rPr>
        <w:t>.</w:t>
      </w:r>
      <w:r>
        <w:rPr>
          <w:sz w:val="28"/>
          <w:szCs w:val="24"/>
        </w:rPr>
        <w:t xml:space="preserve"> At the same time B</w:t>
      </w:r>
      <w:r w:rsidR="00FD6F11">
        <w:rPr>
          <w:sz w:val="28"/>
          <w:szCs w:val="24"/>
        </w:rPr>
        <w:t>asket Trading will eat away trading</w:t>
      </w:r>
      <w:r>
        <w:rPr>
          <w:sz w:val="28"/>
          <w:szCs w:val="24"/>
        </w:rPr>
        <w:t xml:space="preserve"> account slowly </w:t>
      </w:r>
      <w:r w:rsidR="00FD6F11">
        <w:rPr>
          <w:sz w:val="28"/>
          <w:szCs w:val="24"/>
        </w:rPr>
        <w:t xml:space="preserve">if </w:t>
      </w:r>
      <w:r w:rsidR="00FC64DD">
        <w:rPr>
          <w:sz w:val="28"/>
          <w:szCs w:val="24"/>
        </w:rPr>
        <w:t>entries are wrong particularly in a whipsaw price action.</w:t>
      </w:r>
    </w:p>
    <w:p w:rsidR="00C06299" w:rsidRDefault="00C06299" w:rsidP="00440AD5">
      <w:pPr>
        <w:spacing w:line="360" w:lineRule="auto"/>
        <w:jc w:val="both"/>
        <w:rPr>
          <w:sz w:val="28"/>
          <w:szCs w:val="24"/>
        </w:rPr>
      </w:pPr>
    </w:p>
    <w:p w:rsidR="00C06299" w:rsidRDefault="00C06299" w:rsidP="00C06299">
      <w:pPr>
        <w:spacing w:line="360" w:lineRule="auto"/>
        <w:jc w:val="both"/>
        <w:rPr>
          <w:sz w:val="28"/>
          <w:szCs w:val="24"/>
        </w:rPr>
      </w:pPr>
      <w:r>
        <w:rPr>
          <w:sz w:val="28"/>
          <w:szCs w:val="24"/>
        </w:rPr>
        <w:t>The basket moves up or down depending on the strength/weakness of all currencies in 14 pairs, which is complex and cannot be analyzed fundamentally to decide on trade entry/exit. Hence, the basket can only be traded by technical analysis. Where as an individual pair is controlled by strength/weakness of only two currencies. Thus, trading a 14 pair Basket in a single offline chart is similar to trading any single pair individually as far as entry/exit conditions are concerned. Based on this assumption this method has been adopted for Basket trading.</w:t>
      </w:r>
    </w:p>
    <w:p w:rsidR="00C06299" w:rsidRDefault="00C06299" w:rsidP="00440AD5">
      <w:pPr>
        <w:spacing w:line="360" w:lineRule="auto"/>
        <w:jc w:val="both"/>
        <w:rPr>
          <w:sz w:val="28"/>
          <w:szCs w:val="24"/>
        </w:rPr>
      </w:pPr>
    </w:p>
    <w:p w:rsidR="00C745FB" w:rsidRDefault="00C06299" w:rsidP="00440AD5">
      <w:pPr>
        <w:spacing w:line="360" w:lineRule="auto"/>
        <w:jc w:val="both"/>
        <w:rPr>
          <w:sz w:val="28"/>
          <w:szCs w:val="24"/>
        </w:rPr>
      </w:pPr>
      <w:r>
        <w:rPr>
          <w:sz w:val="28"/>
          <w:szCs w:val="24"/>
        </w:rPr>
        <w:t xml:space="preserve">One of the strategies behind Basket Trading is </w:t>
      </w:r>
      <w:r w:rsidR="009170D0">
        <w:rPr>
          <w:b/>
          <w:i/>
          <w:sz w:val="28"/>
          <w:szCs w:val="24"/>
        </w:rPr>
        <w:t>Many S</w:t>
      </w:r>
      <w:r w:rsidR="00FC64DD" w:rsidRPr="009170D0">
        <w:rPr>
          <w:b/>
          <w:i/>
          <w:sz w:val="28"/>
          <w:szCs w:val="24"/>
        </w:rPr>
        <w:t xml:space="preserve">mall </w:t>
      </w:r>
      <w:r w:rsidR="009170D0">
        <w:rPr>
          <w:b/>
          <w:i/>
          <w:sz w:val="28"/>
          <w:szCs w:val="24"/>
        </w:rPr>
        <w:t>Losses and Few Big P</w:t>
      </w:r>
      <w:r w:rsidRPr="009170D0">
        <w:rPr>
          <w:b/>
          <w:i/>
          <w:sz w:val="28"/>
          <w:szCs w:val="24"/>
        </w:rPr>
        <w:t>rofits</w:t>
      </w:r>
      <w:r w:rsidR="009170D0">
        <w:rPr>
          <w:i/>
          <w:sz w:val="28"/>
          <w:szCs w:val="24"/>
        </w:rPr>
        <w:t>.</w:t>
      </w:r>
      <w:r>
        <w:rPr>
          <w:sz w:val="28"/>
          <w:szCs w:val="24"/>
        </w:rPr>
        <w:t xml:space="preserve"> </w:t>
      </w:r>
      <w:r w:rsidR="0091525A">
        <w:rPr>
          <w:sz w:val="28"/>
          <w:szCs w:val="24"/>
        </w:rPr>
        <w:t>B</w:t>
      </w:r>
      <w:r w:rsidR="00FC64DD">
        <w:rPr>
          <w:sz w:val="28"/>
          <w:szCs w:val="24"/>
        </w:rPr>
        <w:t>asket Trading</w:t>
      </w:r>
      <w:r w:rsidR="009170D0">
        <w:rPr>
          <w:sz w:val="28"/>
          <w:szCs w:val="24"/>
        </w:rPr>
        <w:t xml:space="preserve"> is not profitable i</w:t>
      </w:r>
      <w:r>
        <w:rPr>
          <w:sz w:val="28"/>
          <w:szCs w:val="24"/>
        </w:rPr>
        <w:t xml:space="preserve">f we incur </w:t>
      </w:r>
      <w:r w:rsidRPr="009170D0">
        <w:rPr>
          <w:b/>
          <w:i/>
          <w:sz w:val="28"/>
          <w:szCs w:val="24"/>
        </w:rPr>
        <w:t>Many Small Losses</w:t>
      </w:r>
      <w:r>
        <w:rPr>
          <w:sz w:val="28"/>
          <w:szCs w:val="24"/>
        </w:rPr>
        <w:t xml:space="preserve"> and fail to make that </w:t>
      </w:r>
      <w:r w:rsidR="009170D0">
        <w:rPr>
          <w:b/>
          <w:i/>
          <w:sz w:val="28"/>
          <w:szCs w:val="24"/>
        </w:rPr>
        <w:t>Pig P</w:t>
      </w:r>
      <w:r w:rsidRPr="009170D0">
        <w:rPr>
          <w:b/>
          <w:i/>
          <w:sz w:val="28"/>
          <w:szCs w:val="24"/>
        </w:rPr>
        <w:t>rofits</w:t>
      </w:r>
      <w:r>
        <w:rPr>
          <w:sz w:val="28"/>
          <w:szCs w:val="24"/>
        </w:rPr>
        <w:t xml:space="preserve">, then Basket Trading may not be profitable. </w:t>
      </w:r>
      <w:r w:rsidR="009170D0">
        <w:rPr>
          <w:sz w:val="28"/>
          <w:szCs w:val="24"/>
        </w:rPr>
        <w:t xml:space="preserve">So the </w:t>
      </w:r>
      <w:proofErr w:type="spellStart"/>
      <w:r w:rsidR="009170D0">
        <w:rPr>
          <w:sz w:val="28"/>
          <w:szCs w:val="24"/>
        </w:rPr>
        <w:t>secrete</w:t>
      </w:r>
      <w:proofErr w:type="spellEnd"/>
      <w:r w:rsidR="009170D0">
        <w:rPr>
          <w:sz w:val="28"/>
          <w:szCs w:val="24"/>
        </w:rPr>
        <w:t xml:space="preserve"> of success in Basket Trading is </w:t>
      </w:r>
      <w:r w:rsidR="00FC64DD">
        <w:rPr>
          <w:sz w:val="28"/>
          <w:szCs w:val="24"/>
        </w:rPr>
        <w:t xml:space="preserve">to </w:t>
      </w:r>
      <w:r w:rsidR="00576BE4">
        <w:rPr>
          <w:sz w:val="28"/>
          <w:szCs w:val="24"/>
        </w:rPr>
        <w:t>enter the market at every</w:t>
      </w:r>
      <w:r w:rsidR="009170D0">
        <w:rPr>
          <w:sz w:val="28"/>
          <w:szCs w:val="24"/>
        </w:rPr>
        <w:t xml:space="preserve"> entry</w:t>
      </w:r>
      <w:r w:rsidR="00576BE4">
        <w:rPr>
          <w:sz w:val="28"/>
          <w:szCs w:val="24"/>
        </w:rPr>
        <w:t xml:space="preserve"> </w:t>
      </w:r>
      <w:r w:rsidR="00FC64DD">
        <w:rPr>
          <w:sz w:val="28"/>
          <w:szCs w:val="24"/>
        </w:rPr>
        <w:t xml:space="preserve">opportunity to </w:t>
      </w:r>
      <w:r w:rsidR="009170D0">
        <w:rPr>
          <w:sz w:val="28"/>
          <w:szCs w:val="24"/>
        </w:rPr>
        <w:t xml:space="preserve">make that </w:t>
      </w:r>
      <w:r w:rsidR="009170D0" w:rsidRPr="009170D0">
        <w:rPr>
          <w:b/>
          <w:i/>
          <w:sz w:val="28"/>
          <w:szCs w:val="24"/>
        </w:rPr>
        <w:t>Big Profits</w:t>
      </w:r>
      <w:r w:rsidR="009170D0">
        <w:rPr>
          <w:sz w:val="28"/>
          <w:szCs w:val="24"/>
        </w:rPr>
        <w:t xml:space="preserve">. </w:t>
      </w:r>
      <w:r w:rsidR="007B5C3B">
        <w:rPr>
          <w:sz w:val="28"/>
          <w:szCs w:val="24"/>
        </w:rPr>
        <w:t>Because</w:t>
      </w:r>
      <w:r w:rsidR="009170D0">
        <w:rPr>
          <w:sz w:val="28"/>
          <w:szCs w:val="24"/>
        </w:rPr>
        <w:t>,</w:t>
      </w:r>
      <w:r w:rsidR="007B5C3B">
        <w:rPr>
          <w:sz w:val="28"/>
          <w:szCs w:val="24"/>
        </w:rPr>
        <w:t xml:space="preserve"> we</w:t>
      </w:r>
      <w:r w:rsidR="00897B98">
        <w:rPr>
          <w:sz w:val="28"/>
          <w:szCs w:val="24"/>
        </w:rPr>
        <w:t xml:space="preserve"> never know which entry</w:t>
      </w:r>
      <w:r w:rsidR="007B5C3B">
        <w:rPr>
          <w:sz w:val="28"/>
          <w:szCs w:val="24"/>
        </w:rPr>
        <w:t xml:space="preserve"> is going to get</w:t>
      </w:r>
      <w:r w:rsidR="00FC64DD">
        <w:rPr>
          <w:sz w:val="28"/>
          <w:szCs w:val="24"/>
        </w:rPr>
        <w:t xml:space="preserve"> 1000 </w:t>
      </w:r>
      <w:r w:rsidR="007B5C3B">
        <w:rPr>
          <w:sz w:val="28"/>
          <w:szCs w:val="24"/>
        </w:rPr>
        <w:t>plus pips</w:t>
      </w:r>
      <w:r w:rsidR="00FC64DD">
        <w:rPr>
          <w:sz w:val="28"/>
          <w:szCs w:val="24"/>
        </w:rPr>
        <w:t xml:space="preserve"> prof</w:t>
      </w:r>
      <w:r w:rsidR="009170D0">
        <w:rPr>
          <w:sz w:val="28"/>
          <w:szCs w:val="24"/>
        </w:rPr>
        <w:t>its.</w:t>
      </w:r>
      <w:r w:rsidR="00FC64DD">
        <w:rPr>
          <w:sz w:val="28"/>
          <w:szCs w:val="24"/>
        </w:rPr>
        <w:t xml:space="preserve"> </w:t>
      </w:r>
    </w:p>
    <w:p w:rsidR="007B5C3B" w:rsidRDefault="007B5C3B" w:rsidP="00440AD5">
      <w:pPr>
        <w:spacing w:line="360" w:lineRule="auto"/>
        <w:jc w:val="both"/>
        <w:rPr>
          <w:sz w:val="28"/>
          <w:szCs w:val="24"/>
        </w:rPr>
      </w:pPr>
    </w:p>
    <w:p w:rsidR="0035182A" w:rsidRDefault="0035182A" w:rsidP="00440AD5">
      <w:pPr>
        <w:spacing w:line="360" w:lineRule="auto"/>
        <w:jc w:val="both"/>
        <w:rPr>
          <w:sz w:val="28"/>
          <w:szCs w:val="24"/>
        </w:rPr>
      </w:pPr>
      <w:r>
        <w:rPr>
          <w:sz w:val="28"/>
          <w:szCs w:val="24"/>
        </w:rPr>
        <w:t xml:space="preserve">Trading the basket in </w:t>
      </w:r>
      <w:r w:rsidR="007B5C3B">
        <w:rPr>
          <w:sz w:val="28"/>
          <w:szCs w:val="24"/>
        </w:rPr>
        <w:t xml:space="preserve">H4 </w:t>
      </w:r>
      <w:r>
        <w:rPr>
          <w:sz w:val="28"/>
          <w:szCs w:val="24"/>
        </w:rPr>
        <w:t xml:space="preserve">time frame will eliminate most of the whipsaw price actions that occur too frequently in lower time frames. I agree there are whipsaw price actions in H4 also. However, they are far and few and can be handled by identifying the chart patterns after two consecutive </w:t>
      </w:r>
      <w:r w:rsidR="00576BE4">
        <w:rPr>
          <w:sz w:val="28"/>
          <w:szCs w:val="24"/>
        </w:rPr>
        <w:t xml:space="preserve">losses. Wait for the market </w:t>
      </w:r>
      <w:r w:rsidR="009170D0">
        <w:rPr>
          <w:sz w:val="28"/>
          <w:szCs w:val="24"/>
        </w:rPr>
        <w:t xml:space="preserve">to </w:t>
      </w:r>
      <w:r w:rsidR="00576BE4">
        <w:rPr>
          <w:sz w:val="28"/>
          <w:szCs w:val="24"/>
        </w:rPr>
        <w:t>break away from</w:t>
      </w:r>
      <w:r>
        <w:rPr>
          <w:sz w:val="28"/>
          <w:szCs w:val="24"/>
        </w:rPr>
        <w:t xml:space="preserve"> the pattern before placing the next order.</w:t>
      </w:r>
      <w:r w:rsidR="00AC4C0F">
        <w:rPr>
          <w:sz w:val="28"/>
          <w:szCs w:val="24"/>
        </w:rPr>
        <w:t xml:space="preserve"> </w:t>
      </w:r>
    </w:p>
    <w:p w:rsidR="00AC4C0F" w:rsidRDefault="00AC4C0F" w:rsidP="00440AD5">
      <w:pPr>
        <w:spacing w:line="360" w:lineRule="auto"/>
        <w:jc w:val="both"/>
        <w:rPr>
          <w:sz w:val="28"/>
          <w:szCs w:val="24"/>
        </w:rPr>
      </w:pPr>
    </w:p>
    <w:p w:rsidR="00AC4C0F" w:rsidRDefault="00AC4C0F" w:rsidP="00440AD5">
      <w:pPr>
        <w:spacing w:line="360" w:lineRule="auto"/>
        <w:jc w:val="both"/>
        <w:rPr>
          <w:sz w:val="28"/>
          <w:szCs w:val="24"/>
        </w:rPr>
      </w:pPr>
      <w:r>
        <w:rPr>
          <w:sz w:val="28"/>
          <w:szCs w:val="24"/>
        </w:rPr>
        <w:t>Advantage of H4 is that we need not look at the</w:t>
      </w:r>
      <w:r w:rsidR="00FD6F11">
        <w:rPr>
          <w:sz w:val="28"/>
          <w:szCs w:val="24"/>
        </w:rPr>
        <w:t xml:space="preserve"> Basket </w:t>
      </w:r>
      <w:r w:rsidR="001D0B34">
        <w:rPr>
          <w:sz w:val="28"/>
          <w:szCs w:val="24"/>
        </w:rPr>
        <w:t>offline chart</w:t>
      </w:r>
      <w:r w:rsidR="00576BE4">
        <w:rPr>
          <w:sz w:val="28"/>
          <w:szCs w:val="24"/>
        </w:rPr>
        <w:t xml:space="preserve"> all the time. Trading will be stress free.</w:t>
      </w:r>
      <w:r>
        <w:rPr>
          <w:sz w:val="28"/>
          <w:szCs w:val="24"/>
        </w:rPr>
        <w:t xml:space="preserve"> </w:t>
      </w:r>
      <w:r w:rsidR="001D0B34">
        <w:rPr>
          <w:sz w:val="28"/>
          <w:szCs w:val="24"/>
        </w:rPr>
        <w:t xml:space="preserve">We </w:t>
      </w:r>
      <w:r w:rsidR="00576BE4">
        <w:rPr>
          <w:sz w:val="28"/>
          <w:szCs w:val="24"/>
        </w:rPr>
        <w:t xml:space="preserve">will </w:t>
      </w:r>
      <w:r w:rsidR="001D0B34">
        <w:rPr>
          <w:sz w:val="28"/>
          <w:szCs w:val="24"/>
        </w:rPr>
        <w:t>have sufficient time to analyze and react to the changing market conditions.</w:t>
      </w:r>
    </w:p>
    <w:p w:rsidR="006C2AAE" w:rsidRDefault="006C2AAE" w:rsidP="00440AD5">
      <w:pPr>
        <w:spacing w:line="360" w:lineRule="auto"/>
        <w:jc w:val="both"/>
        <w:rPr>
          <w:sz w:val="28"/>
          <w:szCs w:val="24"/>
        </w:rPr>
      </w:pPr>
    </w:p>
    <w:p w:rsidR="006C2AAE" w:rsidRDefault="001D0B34" w:rsidP="00440AD5">
      <w:pPr>
        <w:spacing w:line="360" w:lineRule="auto"/>
        <w:jc w:val="both"/>
        <w:rPr>
          <w:sz w:val="28"/>
          <w:szCs w:val="24"/>
        </w:rPr>
      </w:pPr>
      <w:r>
        <w:rPr>
          <w:sz w:val="28"/>
          <w:szCs w:val="24"/>
        </w:rPr>
        <w:t>H</w:t>
      </w:r>
      <w:r w:rsidR="006C2AAE">
        <w:rPr>
          <w:sz w:val="28"/>
          <w:szCs w:val="24"/>
        </w:rPr>
        <w:t xml:space="preserve">ow do we identify the right entries? </w:t>
      </w:r>
    </w:p>
    <w:p w:rsidR="00FC64DD" w:rsidRDefault="00FC64DD" w:rsidP="00440AD5">
      <w:pPr>
        <w:spacing w:line="360" w:lineRule="auto"/>
        <w:jc w:val="both"/>
        <w:rPr>
          <w:sz w:val="28"/>
          <w:szCs w:val="24"/>
        </w:rPr>
      </w:pPr>
    </w:p>
    <w:p w:rsidR="00C745FB" w:rsidRDefault="00AC4C0F" w:rsidP="00440AD5">
      <w:pPr>
        <w:spacing w:line="360" w:lineRule="auto"/>
        <w:jc w:val="both"/>
        <w:rPr>
          <w:sz w:val="28"/>
          <w:szCs w:val="24"/>
        </w:rPr>
      </w:pPr>
      <w:r>
        <w:rPr>
          <w:sz w:val="28"/>
          <w:szCs w:val="24"/>
        </w:rPr>
        <w:t xml:space="preserve">The solution comes from </w:t>
      </w:r>
      <w:r w:rsidR="00571929">
        <w:rPr>
          <w:sz w:val="28"/>
          <w:szCs w:val="24"/>
        </w:rPr>
        <w:t xml:space="preserve">the thread </w:t>
      </w:r>
      <w:r>
        <w:rPr>
          <w:sz w:val="28"/>
          <w:szCs w:val="24"/>
        </w:rPr>
        <w:t>“</w:t>
      </w:r>
      <w:r w:rsidR="002778E6">
        <w:rPr>
          <w:sz w:val="28"/>
          <w:szCs w:val="24"/>
        </w:rPr>
        <w:t>Trading M</w:t>
      </w:r>
      <w:r>
        <w:rPr>
          <w:sz w:val="28"/>
          <w:szCs w:val="24"/>
        </w:rPr>
        <w:t xml:space="preserve">ade </w:t>
      </w:r>
      <w:proofErr w:type="gramStart"/>
      <w:r>
        <w:rPr>
          <w:sz w:val="28"/>
          <w:szCs w:val="24"/>
        </w:rPr>
        <w:t>Simple(</w:t>
      </w:r>
      <w:proofErr w:type="gramEnd"/>
      <w:r>
        <w:rPr>
          <w:sz w:val="28"/>
          <w:szCs w:val="24"/>
        </w:rPr>
        <w:t xml:space="preserve">TMS) by </w:t>
      </w:r>
      <w:proofErr w:type="spellStart"/>
      <w:r>
        <w:rPr>
          <w:rFonts w:ascii="Georgia-BoldItalic" w:eastAsiaTheme="minorHAnsi" w:hAnsi="Georgia-BoldItalic" w:cs="Georgia-BoldItalic"/>
          <w:b/>
          <w:bCs/>
          <w:i/>
          <w:iCs/>
          <w:kern w:val="0"/>
          <w:sz w:val="32"/>
          <w:szCs w:val="32"/>
        </w:rPr>
        <w:t>BigE</w:t>
      </w:r>
      <w:proofErr w:type="spellEnd"/>
      <w:r>
        <w:rPr>
          <w:rFonts w:ascii="Georgia-BoldItalic" w:eastAsiaTheme="minorHAnsi" w:hAnsi="Georgia-BoldItalic" w:cs="Georgia-BoldItalic"/>
          <w:b/>
          <w:bCs/>
          <w:i/>
          <w:iCs/>
          <w:kern w:val="0"/>
          <w:sz w:val="32"/>
          <w:szCs w:val="32"/>
        </w:rPr>
        <w:t xml:space="preserve"> (Eric).</w:t>
      </w:r>
      <w:r w:rsidR="002778E6">
        <w:rPr>
          <w:sz w:val="28"/>
          <w:szCs w:val="24"/>
        </w:rPr>
        <w:t xml:space="preserve"> As the name implies we are going to use three simple indicators of TMS - </w:t>
      </w:r>
      <w:r w:rsidR="002778E6" w:rsidRPr="00571929">
        <w:rPr>
          <w:b/>
          <w:i/>
          <w:sz w:val="28"/>
          <w:szCs w:val="24"/>
          <w:u w:val="single"/>
        </w:rPr>
        <w:t>TDI Red Green, Synergy_</w:t>
      </w:r>
      <w:proofErr w:type="gramStart"/>
      <w:r w:rsidR="002778E6" w:rsidRPr="00571929">
        <w:rPr>
          <w:b/>
          <w:i/>
          <w:sz w:val="28"/>
          <w:szCs w:val="24"/>
          <w:u w:val="single"/>
        </w:rPr>
        <w:t>APB(</w:t>
      </w:r>
      <w:proofErr w:type="gramEnd"/>
      <w:r w:rsidR="002778E6" w:rsidRPr="00571929">
        <w:rPr>
          <w:b/>
          <w:i/>
          <w:sz w:val="28"/>
          <w:szCs w:val="24"/>
          <w:u w:val="single"/>
        </w:rPr>
        <w:t>HAS), and Stochastic Slope</w:t>
      </w:r>
      <w:r w:rsidR="002778E6" w:rsidRPr="00571929">
        <w:rPr>
          <w:sz w:val="28"/>
          <w:szCs w:val="24"/>
          <w:u w:val="single"/>
        </w:rPr>
        <w:t>.</w:t>
      </w:r>
      <w:r w:rsidR="001D0B34">
        <w:rPr>
          <w:sz w:val="28"/>
          <w:szCs w:val="24"/>
        </w:rPr>
        <w:t xml:space="preserve"> I have added</w:t>
      </w:r>
      <w:r w:rsidR="002778E6">
        <w:rPr>
          <w:sz w:val="28"/>
          <w:szCs w:val="24"/>
        </w:rPr>
        <w:t xml:space="preserve"> </w:t>
      </w:r>
      <w:proofErr w:type="spellStart"/>
      <w:r w:rsidR="002778E6" w:rsidRPr="00571929">
        <w:rPr>
          <w:b/>
          <w:i/>
          <w:sz w:val="28"/>
          <w:szCs w:val="24"/>
          <w:u w:val="single"/>
        </w:rPr>
        <w:t>Babon</w:t>
      </w:r>
      <w:proofErr w:type="spellEnd"/>
      <w:r w:rsidR="002778E6" w:rsidRPr="00571929">
        <w:rPr>
          <w:b/>
          <w:i/>
          <w:sz w:val="28"/>
          <w:szCs w:val="24"/>
          <w:u w:val="single"/>
        </w:rPr>
        <w:t xml:space="preserve"> Slope</w:t>
      </w:r>
      <w:r w:rsidR="002778E6">
        <w:rPr>
          <w:sz w:val="28"/>
          <w:szCs w:val="24"/>
        </w:rPr>
        <w:t xml:space="preserve"> indicator</w:t>
      </w:r>
      <w:r w:rsidR="00576BE4">
        <w:rPr>
          <w:sz w:val="28"/>
          <w:szCs w:val="24"/>
        </w:rPr>
        <w:t xml:space="preserve"> to the above</w:t>
      </w:r>
      <w:r w:rsidR="0025470F">
        <w:rPr>
          <w:sz w:val="28"/>
          <w:szCs w:val="24"/>
        </w:rPr>
        <w:t>.</w:t>
      </w:r>
      <w:r w:rsidR="002778E6">
        <w:rPr>
          <w:sz w:val="28"/>
          <w:szCs w:val="24"/>
        </w:rPr>
        <w:t xml:space="preserve"> </w:t>
      </w:r>
      <w:r w:rsidR="0025470F">
        <w:rPr>
          <w:sz w:val="28"/>
          <w:szCs w:val="24"/>
        </w:rPr>
        <w:t>We use TDI as</w:t>
      </w:r>
      <w:r w:rsidR="002778E6">
        <w:rPr>
          <w:sz w:val="28"/>
          <w:szCs w:val="24"/>
        </w:rPr>
        <w:t xml:space="preserve"> the primary Indicator for trade decision. Other three are used for confirmation.</w:t>
      </w:r>
      <w:r w:rsidR="00571929">
        <w:rPr>
          <w:sz w:val="28"/>
          <w:szCs w:val="24"/>
        </w:rPr>
        <w:t xml:space="preserve"> </w:t>
      </w:r>
    </w:p>
    <w:p w:rsidR="00571929" w:rsidRDefault="00571929" w:rsidP="00440AD5">
      <w:pPr>
        <w:spacing w:line="360" w:lineRule="auto"/>
        <w:jc w:val="both"/>
        <w:rPr>
          <w:sz w:val="28"/>
          <w:szCs w:val="24"/>
        </w:rPr>
      </w:pPr>
    </w:p>
    <w:p w:rsidR="00571929" w:rsidRDefault="00097CA2" w:rsidP="00440AD5">
      <w:pPr>
        <w:spacing w:line="360" w:lineRule="auto"/>
        <w:jc w:val="both"/>
        <w:rPr>
          <w:sz w:val="28"/>
          <w:szCs w:val="24"/>
        </w:rPr>
      </w:pPr>
      <w:r>
        <w:rPr>
          <w:sz w:val="28"/>
          <w:szCs w:val="24"/>
        </w:rPr>
        <w:t xml:space="preserve">I have enclosed a </w:t>
      </w:r>
      <w:r w:rsidR="00571929">
        <w:rPr>
          <w:sz w:val="28"/>
          <w:szCs w:val="24"/>
        </w:rPr>
        <w:t xml:space="preserve">write up on the </w:t>
      </w:r>
      <w:proofErr w:type="spellStart"/>
      <w:r w:rsidR="00571929">
        <w:rPr>
          <w:sz w:val="28"/>
          <w:szCs w:val="24"/>
        </w:rPr>
        <w:t>Synergy_APB</w:t>
      </w:r>
      <w:proofErr w:type="spellEnd"/>
      <w:r w:rsidR="00571929">
        <w:rPr>
          <w:sz w:val="28"/>
          <w:szCs w:val="24"/>
        </w:rPr>
        <w:t xml:space="preserve"> by </w:t>
      </w:r>
      <w:proofErr w:type="spellStart"/>
      <w:proofErr w:type="gramStart"/>
      <w:r w:rsidR="00576BE4">
        <w:rPr>
          <w:sz w:val="28"/>
          <w:szCs w:val="24"/>
        </w:rPr>
        <w:t>it’s</w:t>
      </w:r>
      <w:proofErr w:type="spellEnd"/>
      <w:proofErr w:type="gramEnd"/>
      <w:r w:rsidR="00576BE4">
        <w:rPr>
          <w:sz w:val="28"/>
          <w:szCs w:val="24"/>
        </w:rPr>
        <w:t xml:space="preserve"> </w:t>
      </w:r>
      <w:proofErr w:type="spellStart"/>
      <w:r w:rsidR="00576BE4">
        <w:rPr>
          <w:sz w:val="28"/>
          <w:szCs w:val="24"/>
        </w:rPr>
        <w:t>creater</w:t>
      </w:r>
      <w:proofErr w:type="spellEnd"/>
      <w:r w:rsidR="00576BE4">
        <w:rPr>
          <w:sz w:val="28"/>
          <w:szCs w:val="24"/>
        </w:rPr>
        <w:t xml:space="preserve"> Dean Malone and</w:t>
      </w:r>
      <w:r w:rsidR="00571929">
        <w:rPr>
          <w:sz w:val="28"/>
          <w:szCs w:val="24"/>
        </w:rPr>
        <w:t xml:space="preserve"> Eric’s important posts in his thread. Please read them and re-read them t</w:t>
      </w:r>
      <w:r>
        <w:rPr>
          <w:sz w:val="28"/>
          <w:szCs w:val="24"/>
        </w:rPr>
        <w:t>o understand</w:t>
      </w:r>
      <w:r w:rsidR="00571929">
        <w:rPr>
          <w:sz w:val="28"/>
          <w:szCs w:val="24"/>
        </w:rPr>
        <w:t xml:space="preserve"> TDI system.</w:t>
      </w:r>
    </w:p>
    <w:p w:rsidR="00571929" w:rsidRDefault="00571929" w:rsidP="00440AD5">
      <w:pPr>
        <w:spacing w:line="360" w:lineRule="auto"/>
        <w:jc w:val="both"/>
        <w:rPr>
          <w:sz w:val="28"/>
          <w:szCs w:val="24"/>
        </w:rPr>
      </w:pPr>
    </w:p>
    <w:p w:rsidR="00571929" w:rsidRPr="009170D0" w:rsidRDefault="00571929" w:rsidP="00440AD5">
      <w:pPr>
        <w:spacing w:line="360" w:lineRule="auto"/>
        <w:jc w:val="both"/>
        <w:rPr>
          <w:b/>
          <w:color w:val="FF0000"/>
          <w:sz w:val="40"/>
          <w:szCs w:val="24"/>
        </w:rPr>
      </w:pPr>
      <w:r w:rsidRPr="009170D0">
        <w:rPr>
          <w:b/>
          <w:color w:val="FF0000"/>
          <w:sz w:val="40"/>
          <w:szCs w:val="24"/>
        </w:rPr>
        <w:t xml:space="preserve">Entry </w:t>
      </w:r>
      <w:proofErr w:type="gramStart"/>
      <w:r w:rsidRPr="009170D0">
        <w:rPr>
          <w:b/>
          <w:color w:val="FF0000"/>
          <w:sz w:val="40"/>
          <w:szCs w:val="24"/>
        </w:rPr>
        <w:t>Rules :</w:t>
      </w:r>
      <w:proofErr w:type="gramEnd"/>
    </w:p>
    <w:p w:rsidR="00571929" w:rsidRDefault="00571929" w:rsidP="00440AD5">
      <w:pPr>
        <w:spacing w:line="360" w:lineRule="auto"/>
        <w:jc w:val="both"/>
        <w:rPr>
          <w:sz w:val="28"/>
          <w:szCs w:val="24"/>
        </w:rPr>
      </w:pPr>
      <w:r>
        <w:rPr>
          <w:sz w:val="28"/>
          <w:szCs w:val="24"/>
        </w:rPr>
        <w:t>1. TDI Green crosses red.</w:t>
      </w:r>
    </w:p>
    <w:p w:rsidR="00571929" w:rsidRDefault="00571929" w:rsidP="00440AD5">
      <w:pPr>
        <w:spacing w:line="360" w:lineRule="auto"/>
        <w:jc w:val="both"/>
        <w:rPr>
          <w:sz w:val="28"/>
          <w:szCs w:val="24"/>
        </w:rPr>
      </w:pPr>
      <w:r>
        <w:rPr>
          <w:sz w:val="28"/>
          <w:szCs w:val="24"/>
        </w:rPr>
        <w:t>2. Synergy_APB candle is Red for Sell or Blue for Buy entry.</w:t>
      </w:r>
    </w:p>
    <w:p w:rsidR="00571929" w:rsidRDefault="00571929" w:rsidP="00440AD5">
      <w:pPr>
        <w:spacing w:line="360" w:lineRule="auto"/>
        <w:jc w:val="both"/>
        <w:rPr>
          <w:sz w:val="28"/>
          <w:szCs w:val="24"/>
        </w:rPr>
      </w:pPr>
      <w:r>
        <w:rPr>
          <w:sz w:val="28"/>
          <w:szCs w:val="24"/>
        </w:rPr>
        <w:t xml:space="preserve">3. Babon colour changes from White to Black for Buy entry and </w:t>
      </w:r>
      <w:proofErr w:type="spellStart"/>
      <w:r>
        <w:rPr>
          <w:sz w:val="28"/>
          <w:szCs w:val="24"/>
        </w:rPr>
        <w:t>vise</w:t>
      </w:r>
      <w:proofErr w:type="spellEnd"/>
      <w:r>
        <w:rPr>
          <w:sz w:val="28"/>
          <w:szCs w:val="24"/>
        </w:rPr>
        <w:t xml:space="preserve">-versa. </w:t>
      </w:r>
    </w:p>
    <w:p w:rsidR="00571929" w:rsidRDefault="00571929" w:rsidP="00440AD5">
      <w:pPr>
        <w:spacing w:line="360" w:lineRule="auto"/>
        <w:jc w:val="both"/>
        <w:rPr>
          <w:sz w:val="28"/>
          <w:szCs w:val="24"/>
        </w:rPr>
      </w:pPr>
      <w:r>
        <w:rPr>
          <w:sz w:val="28"/>
          <w:szCs w:val="24"/>
        </w:rPr>
        <w:t>4. Stochastic confirmation in line with the direction of the price action.</w:t>
      </w:r>
    </w:p>
    <w:p w:rsidR="00571929" w:rsidRDefault="00571929" w:rsidP="00440AD5">
      <w:pPr>
        <w:spacing w:line="360" w:lineRule="auto"/>
        <w:jc w:val="both"/>
        <w:rPr>
          <w:sz w:val="28"/>
          <w:szCs w:val="24"/>
        </w:rPr>
      </w:pPr>
    </w:p>
    <w:p w:rsidR="00571929" w:rsidRDefault="00571929" w:rsidP="00440AD5">
      <w:pPr>
        <w:spacing w:line="360" w:lineRule="auto"/>
        <w:jc w:val="both"/>
        <w:rPr>
          <w:sz w:val="28"/>
          <w:szCs w:val="24"/>
        </w:rPr>
      </w:pPr>
      <w:r>
        <w:rPr>
          <w:sz w:val="28"/>
          <w:szCs w:val="24"/>
        </w:rPr>
        <w:t>Please note that the entry should be made on the next candle after all the above are confirmed. Because</w:t>
      </w:r>
      <w:r w:rsidR="00097CA2">
        <w:rPr>
          <w:sz w:val="28"/>
          <w:szCs w:val="24"/>
        </w:rPr>
        <w:t xml:space="preserve"> market can reverse direction with in single H4 candle.</w:t>
      </w:r>
    </w:p>
    <w:p w:rsidR="00B436F5" w:rsidRDefault="00B436F5" w:rsidP="00440AD5">
      <w:pPr>
        <w:spacing w:line="360" w:lineRule="auto"/>
        <w:jc w:val="both"/>
        <w:rPr>
          <w:sz w:val="28"/>
          <w:szCs w:val="24"/>
        </w:rPr>
      </w:pPr>
    </w:p>
    <w:p w:rsidR="004202F0" w:rsidRDefault="004202F0" w:rsidP="00440AD5">
      <w:pPr>
        <w:spacing w:line="360" w:lineRule="auto"/>
        <w:jc w:val="both"/>
        <w:rPr>
          <w:sz w:val="28"/>
          <w:szCs w:val="24"/>
        </w:rPr>
      </w:pPr>
      <w:r>
        <w:rPr>
          <w:sz w:val="28"/>
          <w:szCs w:val="24"/>
        </w:rPr>
        <w:lastRenderedPageBreak/>
        <w:t>The TDI keeps moving between levels 32 to 68. The best sell entry would be when the TDI Green crosses Red line above 68. Similarly best buy entry would be when the TDI Green crosses Red line below 32.</w:t>
      </w:r>
    </w:p>
    <w:p w:rsidR="004202F0" w:rsidRDefault="004202F0" w:rsidP="00440AD5">
      <w:pPr>
        <w:spacing w:line="360" w:lineRule="auto"/>
        <w:jc w:val="both"/>
        <w:rPr>
          <w:sz w:val="28"/>
          <w:szCs w:val="24"/>
        </w:rPr>
      </w:pPr>
    </w:p>
    <w:p w:rsidR="00BA603F" w:rsidRDefault="004202F0" w:rsidP="00440AD5">
      <w:pPr>
        <w:spacing w:line="360" w:lineRule="auto"/>
        <w:jc w:val="both"/>
        <w:rPr>
          <w:sz w:val="28"/>
          <w:szCs w:val="24"/>
        </w:rPr>
      </w:pPr>
      <w:r>
        <w:rPr>
          <w:sz w:val="28"/>
          <w:szCs w:val="24"/>
        </w:rPr>
        <w:t>When the TDI reaches 32 from 68 or reaches 68 from 32, price action momentum has come to an end and no fu</w:t>
      </w:r>
      <w:r w:rsidR="00BA603F">
        <w:rPr>
          <w:sz w:val="28"/>
          <w:szCs w:val="24"/>
        </w:rPr>
        <w:t xml:space="preserve">rther movement can be expected immediately. </w:t>
      </w:r>
      <w:r w:rsidR="00097CA2">
        <w:rPr>
          <w:sz w:val="28"/>
          <w:szCs w:val="24"/>
        </w:rPr>
        <w:t>However, after few candles</w:t>
      </w:r>
      <w:r w:rsidR="00BA603F">
        <w:rPr>
          <w:sz w:val="28"/>
          <w:szCs w:val="24"/>
        </w:rPr>
        <w:t xml:space="preserve"> the</w:t>
      </w:r>
      <w:r w:rsidR="00097CA2">
        <w:rPr>
          <w:sz w:val="28"/>
          <w:szCs w:val="24"/>
        </w:rPr>
        <w:t xml:space="preserve"> TDI may travel further down from </w:t>
      </w:r>
      <w:r w:rsidR="00BA603F">
        <w:rPr>
          <w:sz w:val="28"/>
          <w:szCs w:val="24"/>
        </w:rPr>
        <w:t xml:space="preserve">32 or </w:t>
      </w:r>
      <w:r w:rsidR="00097CA2">
        <w:rPr>
          <w:sz w:val="28"/>
          <w:szCs w:val="24"/>
        </w:rPr>
        <w:t>further upwards from</w:t>
      </w:r>
      <w:r w:rsidR="00450478">
        <w:rPr>
          <w:sz w:val="28"/>
          <w:szCs w:val="24"/>
        </w:rPr>
        <w:t xml:space="preserve"> 68.</w:t>
      </w:r>
    </w:p>
    <w:p w:rsidR="004202F0" w:rsidRDefault="004202F0" w:rsidP="00440AD5">
      <w:pPr>
        <w:spacing w:line="360" w:lineRule="auto"/>
        <w:jc w:val="both"/>
        <w:rPr>
          <w:sz w:val="28"/>
          <w:szCs w:val="24"/>
        </w:rPr>
      </w:pPr>
    </w:p>
    <w:p w:rsidR="004202F0" w:rsidRDefault="004202F0" w:rsidP="00440AD5">
      <w:pPr>
        <w:spacing w:line="360" w:lineRule="auto"/>
        <w:jc w:val="both"/>
        <w:rPr>
          <w:sz w:val="28"/>
          <w:szCs w:val="24"/>
        </w:rPr>
      </w:pPr>
      <w:r>
        <w:rPr>
          <w:sz w:val="28"/>
          <w:szCs w:val="24"/>
        </w:rPr>
        <w:t xml:space="preserve">Before placing orders please have a check on the important levels like Daily/Weekly Pivot and Support/Resistance. </w:t>
      </w:r>
    </w:p>
    <w:p w:rsidR="004202F0" w:rsidRDefault="004202F0" w:rsidP="00440AD5">
      <w:pPr>
        <w:spacing w:line="360" w:lineRule="auto"/>
        <w:jc w:val="both"/>
        <w:rPr>
          <w:sz w:val="28"/>
          <w:szCs w:val="24"/>
        </w:rPr>
      </w:pPr>
    </w:p>
    <w:p w:rsidR="00B436F5" w:rsidRDefault="00B436F5" w:rsidP="00440AD5">
      <w:pPr>
        <w:spacing w:line="360" w:lineRule="auto"/>
        <w:jc w:val="both"/>
        <w:rPr>
          <w:sz w:val="28"/>
          <w:szCs w:val="24"/>
        </w:rPr>
      </w:pPr>
      <w:r>
        <w:rPr>
          <w:sz w:val="28"/>
          <w:szCs w:val="24"/>
        </w:rPr>
        <w:t>Babon indi</w:t>
      </w:r>
      <w:r w:rsidR="008B7188">
        <w:rPr>
          <w:sz w:val="28"/>
          <w:szCs w:val="24"/>
        </w:rPr>
        <w:t xml:space="preserve">cator will not repaint after </w:t>
      </w:r>
      <w:r>
        <w:rPr>
          <w:sz w:val="28"/>
          <w:szCs w:val="24"/>
        </w:rPr>
        <w:t>close of each candle.</w:t>
      </w:r>
    </w:p>
    <w:p w:rsidR="00074AFD" w:rsidRDefault="00074AFD" w:rsidP="00440AD5">
      <w:pPr>
        <w:spacing w:line="360" w:lineRule="auto"/>
        <w:jc w:val="both"/>
        <w:rPr>
          <w:sz w:val="28"/>
          <w:szCs w:val="24"/>
        </w:rPr>
      </w:pPr>
    </w:p>
    <w:p w:rsidR="00074AFD" w:rsidRDefault="00074AFD" w:rsidP="00440AD5">
      <w:pPr>
        <w:spacing w:line="360" w:lineRule="auto"/>
        <w:jc w:val="both"/>
        <w:rPr>
          <w:sz w:val="28"/>
          <w:szCs w:val="24"/>
        </w:rPr>
      </w:pPr>
      <w:r>
        <w:rPr>
          <w:sz w:val="28"/>
          <w:szCs w:val="24"/>
        </w:rPr>
        <w:t xml:space="preserve">Synergy_APB is similar to Renko charts. The price action is shown as “Average Price </w:t>
      </w:r>
      <w:proofErr w:type="gramStart"/>
      <w:r>
        <w:rPr>
          <w:sz w:val="28"/>
          <w:szCs w:val="24"/>
        </w:rPr>
        <w:t>Bars</w:t>
      </w:r>
      <w:r w:rsidR="004202F0">
        <w:rPr>
          <w:sz w:val="28"/>
          <w:szCs w:val="24"/>
        </w:rPr>
        <w:t>(</w:t>
      </w:r>
      <w:proofErr w:type="gramEnd"/>
      <w:r w:rsidR="004202F0">
        <w:rPr>
          <w:sz w:val="28"/>
          <w:szCs w:val="24"/>
        </w:rPr>
        <w:t>APB)”</w:t>
      </w:r>
      <w:r>
        <w:rPr>
          <w:sz w:val="28"/>
          <w:szCs w:val="24"/>
        </w:rPr>
        <w:t xml:space="preserve">. </w:t>
      </w:r>
      <w:r w:rsidR="00772CEB">
        <w:rPr>
          <w:sz w:val="28"/>
          <w:szCs w:val="24"/>
        </w:rPr>
        <w:t xml:space="preserve">These </w:t>
      </w:r>
      <w:r w:rsidR="004202F0">
        <w:rPr>
          <w:sz w:val="28"/>
          <w:szCs w:val="24"/>
        </w:rPr>
        <w:t>Average Price Bars also indicate</w:t>
      </w:r>
      <w:r w:rsidR="00772CEB">
        <w:rPr>
          <w:sz w:val="28"/>
          <w:szCs w:val="24"/>
        </w:rPr>
        <w:t xml:space="preserve"> the market strengt</w:t>
      </w:r>
      <w:r w:rsidR="004202F0">
        <w:rPr>
          <w:sz w:val="28"/>
          <w:szCs w:val="24"/>
        </w:rPr>
        <w:t xml:space="preserve">h, reversal etc. </w:t>
      </w:r>
      <w:r w:rsidR="00E2308F">
        <w:rPr>
          <w:sz w:val="28"/>
          <w:szCs w:val="24"/>
        </w:rPr>
        <w:t>Please read Dean M</w:t>
      </w:r>
      <w:r w:rsidR="000D1AD1">
        <w:rPr>
          <w:sz w:val="28"/>
          <w:szCs w:val="24"/>
        </w:rPr>
        <w:t>alone’s doc</w:t>
      </w:r>
      <w:r w:rsidR="00E2308F">
        <w:rPr>
          <w:sz w:val="28"/>
          <w:szCs w:val="24"/>
        </w:rPr>
        <w:t>ument to understand APB better.</w:t>
      </w:r>
    </w:p>
    <w:p w:rsidR="00772CEB" w:rsidRDefault="00772CEB" w:rsidP="00440AD5">
      <w:pPr>
        <w:spacing w:line="360" w:lineRule="auto"/>
        <w:jc w:val="both"/>
        <w:rPr>
          <w:sz w:val="28"/>
          <w:szCs w:val="24"/>
        </w:rPr>
      </w:pPr>
    </w:p>
    <w:p w:rsidR="00772CEB" w:rsidRPr="009170D0" w:rsidRDefault="00772CEB" w:rsidP="00440AD5">
      <w:pPr>
        <w:spacing w:line="360" w:lineRule="auto"/>
        <w:jc w:val="both"/>
        <w:rPr>
          <w:b/>
          <w:color w:val="FF0000"/>
          <w:sz w:val="40"/>
          <w:szCs w:val="24"/>
          <w:u w:val="single"/>
        </w:rPr>
      </w:pPr>
      <w:r w:rsidRPr="009170D0">
        <w:rPr>
          <w:b/>
          <w:color w:val="FF0000"/>
          <w:sz w:val="40"/>
          <w:szCs w:val="24"/>
          <w:u w:val="single"/>
        </w:rPr>
        <w:t>Exit Rules</w:t>
      </w:r>
    </w:p>
    <w:p w:rsidR="00772CEB" w:rsidRDefault="00772CEB" w:rsidP="00440AD5">
      <w:pPr>
        <w:spacing w:line="360" w:lineRule="auto"/>
        <w:jc w:val="both"/>
        <w:rPr>
          <w:sz w:val="28"/>
          <w:szCs w:val="24"/>
        </w:rPr>
      </w:pPr>
    </w:p>
    <w:p w:rsidR="00E2308F" w:rsidRDefault="00772CEB" w:rsidP="00440AD5">
      <w:pPr>
        <w:spacing w:line="360" w:lineRule="auto"/>
        <w:jc w:val="both"/>
        <w:rPr>
          <w:sz w:val="28"/>
          <w:szCs w:val="24"/>
        </w:rPr>
      </w:pPr>
      <w:r>
        <w:rPr>
          <w:sz w:val="28"/>
          <w:szCs w:val="24"/>
        </w:rPr>
        <w:t>1. When the TDI Green becomes horizontal or forms a Hook.</w:t>
      </w:r>
    </w:p>
    <w:p w:rsidR="00772CEB" w:rsidRDefault="00E2308F" w:rsidP="00440AD5">
      <w:pPr>
        <w:spacing w:line="360" w:lineRule="auto"/>
        <w:jc w:val="both"/>
        <w:rPr>
          <w:sz w:val="28"/>
          <w:szCs w:val="24"/>
        </w:rPr>
      </w:pPr>
      <w:proofErr w:type="gramStart"/>
      <w:r>
        <w:rPr>
          <w:sz w:val="28"/>
          <w:szCs w:val="24"/>
        </w:rPr>
        <w:t>or</w:t>
      </w:r>
      <w:proofErr w:type="gramEnd"/>
      <w:r w:rsidR="00772CEB">
        <w:rPr>
          <w:sz w:val="28"/>
          <w:szCs w:val="24"/>
        </w:rPr>
        <w:t xml:space="preserve"> </w:t>
      </w:r>
    </w:p>
    <w:p w:rsidR="00772CEB" w:rsidRDefault="00772CEB" w:rsidP="00440AD5">
      <w:pPr>
        <w:spacing w:line="360" w:lineRule="auto"/>
        <w:jc w:val="both"/>
        <w:rPr>
          <w:sz w:val="28"/>
          <w:szCs w:val="24"/>
        </w:rPr>
      </w:pPr>
      <w:r>
        <w:rPr>
          <w:sz w:val="28"/>
          <w:szCs w:val="24"/>
        </w:rPr>
        <w:t>2. We can wait until a reverse signal appears.</w:t>
      </w:r>
      <w:r w:rsidR="004202F0">
        <w:rPr>
          <w:sz w:val="28"/>
          <w:szCs w:val="24"/>
        </w:rPr>
        <w:t xml:space="preserve"> </w:t>
      </w:r>
    </w:p>
    <w:p w:rsidR="00772CEB" w:rsidRDefault="00772CEB" w:rsidP="00440AD5">
      <w:pPr>
        <w:spacing w:line="360" w:lineRule="auto"/>
        <w:jc w:val="both"/>
        <w:rPr>
          <w:sz w:val="28"/>
          <w:szCs w:val="24"/>
        </w:rPr>
      </w:pPr>
    </w:p>
    <w:p w:rsidR="00B436F5" w:rsidRDefault="00772CEB" w:rsidP="00440AD5">
      <w:pPr>
        <w:spacing w:line="360" w:lineRule="auto"/>
        <w:jc w:val="both"/>
        <w:rPr>
          <w:sz w:val="28"/>
          <w:szCs w:val="24"/>
        </w:rPr>
      </w:pPr>
      <w:r>
        <w:rPr>
          <w:sz w:val="28"/>
          <w:szCs w:val="24"/>
        </w:rPr>
        <w:t xml:space="preserve">Please note that if we exit as per rule one above then </w:t>
      </w:r>
      <w:r w:rsidR="004202F0">
        <w:rPr>
          <w:sz w:val="28"/>
          <w:szCs w:val="24"/>
        </w:rPr>
        <w:t>we may have to re-</w:t>
      </w:r>
      <w:r>
        <w:rPr>
          <w:sz w:val="28"/>
          <w:szCs w:val="24"/>
        </w:rPr>
        <w:t xml:space="preserve">enter as soon as the next signal confirmation by Babon Slope and Synergy_APB. Please </w:t>
      </w:r>
      <w:r w:rsidR="000D1AD1">
        <w:rPr>
          <w:sz w:val="28"/>
          <w:szCs w:val="24"/>
        </w:rPr>
        <w:t xml:space="preserve">see </w:t>
      </w:r>
      <w:r w:rsidR="000D1AD1">
        <w:rPr>
          <w:sz w:val="28"/>
          <w:szCs w:val="24"/>
        </w:rPr>
        <w:lastRenderedPageBreak/>
        <w:t>the re-entry pictures in Eric’s posts</w:t>
      </w:r>
      <w:r>
        <w:rPr>
          <w:sz w:val="28"/>
          <w:szCs w:val="24"/>
        </w:rPr>
        <w:t>.</w:t>
      </w:r>
    </w:p>
    <w:p w:rsidR="004202F0" w:rsidRDefault="004202F0" w:rsidP="00440AD5">
      <w:pPr>
        <w:spacing w:line="360" w:lineRule="auto"/>
        <w:jc w:val="both"/>
        <w:rPr>
          <w:sz w:val="28"/>
          <w:szCs w:val="24"/>
        </w:rPr>
      </w:pPr>
    </w:p>
    <w:p w:rsidR="004202F0" w:rsidRDefault="000D1AD1" w:rsidP="00440AD5">
      <w:pPr>
        <w:spacing w:line="360" w:lineRule="auto"/>
        <w:jc w:val="both"/>
        <w:rPr>
          <w:sz w:val="28"/>
          <w:szCs w:val="24"/>
        </w:rPr>
      </w:pPr>
      <w:r>
        <w:rPr>
          <w:sz w:val="28"/>
          <w:szCs w:val="24"/>
        </w:rPr>
        <w:t>These are all available in TMS thread. I just adopted TMS for Basket Trading and listed some of the important trading rules. All credit goes to Eric for his TMS system.</w:t>
      </w:r>
    </w:p>
    <w:p w:rsidR="003B3C32" w:rsidRDefault="003B3C32" w:rsidP="00440AD5">
      <w:pPr>
        <w:spacing w:line="360" w:lineRule="auto"/>
        <w:jc w:val="both"/>
        <w:rPr>
          <w:sz w:val="28"/>
          <w:szCs w:val="24"/>
        </w:rPr>
      </w:pPr>
    </w:p>
    <w:p w:rsidR="00440AD5" w:rsidRDefault="00E2308F" w:rsidP="00440AD5">
      <w:pPr>
        <w:spacing w:line="360" w:lineRule="auto"/>
        <w:jc w:val="both"/>
        <w:rPr>
          <w:sz w:val="28"/>
          <w:szCs w:val="24"/>
        </w:rPr>
      </w:pPr>
      <w:r>
        <w:rPr>
          <w:sz w:val="28"/>
          <w:szCs w:val="24"/>
        </w:rPr>
        <w:t>TMS successfully used by many traders</w:t>
      </w:r>
      <w:r w:rsidR="003B3C32">
        <w:rPr>
          <w:sz w:val="28"/>
          <w:szCs w:val="24"/>
        </w:rPr>
        <w:t xml:space="preserve"> for trading individual </w:t>
      </w:r>
      <w:r w:rsidR="00576BE4">
        <w:rPr>
          <w:sz w:val="28"/>
          <w:szCs w:val="24"/>
        </w:rPr>
        <w:t>p</w:t>
      </w:r>
      <w:r w:rsidR="003B3C32">
        <w:rPr>
          <w:sz w:val="28"/>
          <w:szCs w:val="24"/>
        </w:rPr>
        <w:t>airs</w:t>
      </w:r>
      <w:r>
        <w:rPr>
          <w:sz w:val="28"/>
          <w:szCs w:val="24"/>
        </w:rPr>
        <w:t xml:space="preserve">. I have </w:t>
      </w:r>
      <w:r w:rsidR="00550676">
        <w:rPr>
          <w:sz w:val="28"/>
          <w:szCs w:val="24"/>
        </w:rPr>
        <w:t>back tested</w:t>
      </w:r>
      <w:r>
        <w:rPr>
          <w:sz w:val="28"/>
          <w:szCs w:val="24"/>
        </w:rPr>
        <w:t xml:space="preserve"> </w:t>
      </w:r>
      <w:r w:rsidR="00550676">
        <w:rPr>
          <w:sz w:val="28"/>
          <w:szCs w:val="24"/>
        </w:rPr>
        <w:t xml:space="preserve">TMS </w:t>
      </w:r>
      <w:r>
        <w:rPr>
          <w:sz w:val="28"/>
          <w:szCs w:val="24"/>
        </w:rPr>
        <w:t>visually</w:t>
      </w:r>
      <w:r w:rsidR="003B3C32">
        <w:rPr>
          <w:sz w:val="28"/>
          <w:szCs w:val="24"/>
        </w:rPr>
        <w:t xml:space="preserve"> on B</w:t>
      </w:r>
      <w:r>
        <w:rPr>
          <w:sz w:val="28"/>
          <w:szCs w:val="24"/>
        </w:rPr>
        <w:t>asket</w:t>
      </w:r>
      <w:r w:rsidR="00550676">
        <w:rPr>
          <w:sz w:val="28"/>
          <w:szCs w:val="24"/>
        </w:rPr>
        <w:t>.</w:t>
      </w:r>
      <w:r>
        <w:rPr>
          <w:sz w:val="28"/>
          <w:szCs w:val="24"/>
        </w:rPr>
        <w:t xml:space="preserve"> Presently I am forward testing the method in my live account. </w:t>
      </w:r>
      <w:r w:rsidR="00550676">
        <w:rPr>
          <w:sz w:val="28"/>
          <w:szCs w:val="24"/>
        </w:rPr>
        <w:t>Test this method in a demo account before deploying in live account.</w:t>
      </w:r>
    </w:p>
    <w:p w:rsidR="00440AD5" w:rsidRDefault="00440AD5" w:rsidP="00440AD5">
      <w:pPr>
        <w:spacing w:line="360" w:lineRule="auto"/>
        <w:jc w:val="both"/>
        <w:rPr>
          <w:sz w:val="28"/>
          <w:szCs w:val="24"/>
        </w:rPr>
      </w:pPr>
    </w:p>
    <w:p w:rsidR="00FD6F11" w:rsidRDefault="00440AD5" w:rsidP="00440AD5">
      <w:pPr>
        <w:spacing w:line="360" w:lineRule="auto"/>
        <w:jc w:val="both"/>
        <w:rPr>
          <w:sz w:val="28"/>
          <w:szCs w:val="24"/>
        </w:rPr>
      </w:pPr>
      <w:r>
        <w:rPr>
          <w:sz w:val="28"/>
          <w:szCs w:val="24"/>
        </w:rPr>
        <w:t xml:space="preserve">Thanks to </w:t>
      </w:r>
      <w:r w:rsidR="00FD6F11">
        <w:rPr>
          <w:sz w:val="28"/>
          <w:szCs w:val="24"/>
        </w:rPr>
        <w:t>Kos for creating Basket Trading out of comp</w:t>
      </w:r>
      <w:r w:rsidR="00576BE4">
        <w:rPr>
          <w:sz w:val="28"/>
          <w:szCs w:val="24"/>
        </w:rPr>
        <w:t>lex T101 method and sharing with us.</w:t>
      </w:r>
    </w:p>
    <w:p w:rsidR="00FD6F11" w:rsidRDefault="00FD6F11" w:rsidP="00440AD5">
      <w:pPr>
        <w:spacing w:line="360" w:lineRule="auto"/>
        <w:jc w:val="both"/>
        <w:rPr>
          <w:sz w:val="28"/>
          <w:szCs w:val="24"/>
        </w:rPr>
      </w:pPr>
    </w:p>
    <w:p w:rsidR="00FD6F11" w:rsidRDefault="00FD6F11" w:rsidP="00440AD5">
      <w:pPr>
        <w:spacing w:line="360" w:lineRule="auto"/>
        <w:jc w:val="both"/>
        <w:rPr>
          <w:sz w:val="28"/>
          <w:szCs w:val="24"/>
        </w:rPr>
      </w:pPr>
      <w:r>
        <w:rPr>
          <w:sz w:val="28"/>
          <w:szCs w:val="24"/>
        </w:rPr>
        <w:t>Good Luck</w:t>
      </w:r>
    </w:p>
    <w:p w:rsidR="00440AD5" w:rsidRDefault="00FD6F11" w:rsidP="00440AD5">
      <w:pPr>
        <w:spacing w:line="360" w:lineRule="auto"/>
        <w:jc w:val="both"/>
        <w:rPr>
          <w:sz w:val="28"/>
          <w:szCs w:val="24"/>
        </w:rPr>
      </w:pPr>
      <w:proofErr w:type="spellStart"/>
      <w:r>
        <w:rPr>
          <w:sz w:val="28"/>
          <w:szCs w:val="24"/>
        </w:rPr>
        <w:t>FxOptimu</w:t>
      </w:r>
      <w:proofErr w:type="spellEnd"/>
      <w:r>
        <w:rPr>
          <w:sz w:val="28"/>
          <w:szCs w:val="24"/>
        </w:rPr>
        <w:t xml:space="preserve">$ </w:t>
      </w:r>
    </w:p>
    <w:p w:rsidR="000D1AD1" w:rsidRDefault="000D1AD1" w:rsidP="00440AD5">
      <w:pPr>
        <w:spacing w:line="360" w:lineRule="auto"/>
        <w:jc w:val="both"/>
        <w:rPr>
          <w:sz w:val="28"/>
          <w:szCs w:val="24"/>
        </w:rPr>
      </w:pPr>
    </w:p>
    <w:p w:rsidR="0050244E" w:rsidRDefault="0050244E" w:rsidP="00440AD5">
      <w:pPr>
        <w:jc w:val="both"/>
      </w:pPr>
    </w:p>
    <w:p w:rsidR="00440AD5" w:rsidRDefault="00440AD5">
      <w:pPr>
        <w:jc w:val="both"/>
      </w:pPr>
    </w:p>
    <w:sectPr w:rsidR="00440AD5" w:rsidSect="005024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Bold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8451CB"/>
    <w:multiLevelType w:val="hybridMultilevel"/>
    <w:tmpl w:val="5A18DFD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1993DFB"/>
    <w:multiLevelType w:val="hybridMultilevel"/>
    <w:tmpl w:val="258CB392"/>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45FB"/>
    <w:rsid w:val="00074AFD"/>
    <w:rsid w:val="00097CA2"/>
    <w:rsid w:val="000D1AD1"/>
    <w:rsid w:val="001D0B34"/>
    <w:rsid w:val="001E7998"/>
    <w:rsid w:val="00231284"/>
    <w:rsid w:val="0025470F"/>
    <w:rsid w:val="002778E6"/>
    <w:rsid w:val="0034169F"/>
    <w:rsid w:val="0035182A"/>
    <w:rsid w:val="003B3C32"/>
    <w:rsid w:val="004202F0"/>
    <w:rsid w:val="00440AD5"/>
    <w:rsid w:val="00450478"/>
    <w:rsid w:val="0050244E"/>
    <w:rsid w:val="00550676"/>
    <w:rsid w:val="00571929"/>
    <w:rsid w:val="00576BE4"/>
    <w:rsid w:val="0069244C"/>
    <w:rsid w:val="006C2AAE"/>
    <w:rsid w:val="00732B01"/>
    <w:rsid w:val="00772CEB"/>
    <w:rsid w:val="007B5C3B"/>
    <w:rsid w:val="007F3042"/>
    <w:rsid w:val="00897B98"/>
    <w:rsid w:val="008B7188"/>
    <w:rsid w:val="0091525A"/>
    <w:rsid w:val="009170D0"/>
    <w:rsid w:val="00962D4A"/>
    <w:rsid w:val="00AC4C0F"/>
    <w:rsid w:val="00B35517"/>
    <w:rsid w:val="00B436F5"/>
    <w:rsid w:val="00BA603F"/>
    <w:rsid w:val="00C06299"/>
    <w:rsid w:val="00C745FB"/>
    <w:rsid w:val="00D246CB"/>
    <w:rsid w:val="00E2308F"/>
    <w:rsid w:val="00E93C58"/>
    <w:rsid w:val="00FC64DD"/>
    <w:rsid w:val="00FD6F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5FB"/>
    <w:pPr>
      <w:widowControl w:val="0"/>
      <w:overflowPunct w:val="0"/>
      <w:autoSpaceDE w:val="0"/>
      <w:autoSpaceDN w:val="0"/>
      <w:adjustRightInd w:val="0"/>
      <w:spacing w:after="0" w:line="240" w:lineRule="auto"/>
    </w:pPr>
    <w:rPr>
      <w:rFonts w:ascii="Times New Roman" w:eastAsiaTheme="minorEastAsia" w:hAnsi="Times New Roman" w:cs="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487</TotalTime>
  <Pages>4</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SHAINI4XP</dc:creator>
  <cp:lastModifiedBy>SHAINI4XP</cp:lastModifiedBy>
  <cp:revision>18</cp:revision>
  <dcterms:created xsi:type="dcterms:W3CDTF">2013-08-09T10:51:00Z</dcterms:created>
  <dcterms:modified xsi:type="dcterms:W3CDTF">2013-08-10T02:27:00Z</dcterms:modified>
</cp:coreProperties>
</file>